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E0" w:rsidRDefault="00C235E0" w:rsidP="00C235E0">
      <w:pPr>
        <w:pStyle w:val="NormalWeb"/>
      </w:pPr>
      <w:r>
        <w:rPr>
          <w:noProof/>
          <w:sz w:val="18"/>
          <w:szCs w:val="18"/>
        </w:rPr>
        <w:drawing>
          <wp:inline distT="0" distB="0" distL="0" distR="0" wp14:anchorId="74167971" wp14:editId="1D3DE2C2">
            <wp:extent cx="3032760" cy="118618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2760" cy="1186180"/>
                    </a:xfrm>
                    <a:prstGeom prst="rect">
                      <a:avLst/>
                    </a:prstGeom>
                    <a:noFill/>
                    <a:ln>
                      <a:noFill/>
                    </a:ln>
                  </pic:spPr>
                </pic:pic>
              </a:graphicData>
            </a:graphic>
          </wp:inline>
        </w:drawing>
      </w:r>
      <w:r>
        <w:rPr>
          <w:sz w:val="18"/>
          <w:szCs w:val="18"/>
        </w:rPr>
        <w:t>             </w:t>
      </w:r>
    </w:p>
    <w:p w:rsidR="00C235E0" w:rsidRDefault="00C235E0" w:rsidP="00C235E0">
      <w:pPr>
        <w:pStyle w:val="NormalWeb"/>
      </w:pPr>
      <w:r>
        <w:rPr>
          <w:rFonts w:ascii="Arial" w:hAnsi="Arial" w:cs="Arial"/>
          <w:sz w:val="18"/>
          <w:szCs w:val="18"/>
        </w:rPr>
        <w:t xml:space="preserve">FOR IMMEDIATE RELEASE </w:t>
      </w:r>
      <w:r>
        <w:rPr>
          <w:sz w:val="18"/>
          <w:szCs w:val="18"/>
        </w:rPr>
        <w:t>  </w:t>
      </w:r>
      <w:r>
        <w:rPr>
          <w:rFonts w:ascii="Arial" w:hAnsi="Arial" w:cs="Arial"/>
          <w:sz w:val="18"/>
          <w:szCs w:val="18"/>
        </w:rPr>
        <w:t xml:space="preserve"> </w:t>
      </w:r>
      <w:r>
        <w:rPr>
          <w:sz w:val="18"/>
          <w:szCs w:val="18"/>
        </w:rPr>
        <w:t>  </w:t>
      </w:r>
      <w:r>
        <w:rPr>
          <w:sz w:val="18"/>
          <w:szCs w:val="18"/>
        </w:rPr>
        <w:br/>
      </w:r>
      <w:r>
        <w:rPr>
          <w:rFonts w:ascii="Arial" w:hAnsi="Arial" w:cs="Arial"/>
          <w:sz w:val="18"/>
          <w:szCs w:val="18"/>
        </w:rPr>
        <w:t> </w:t>
      </w:r>
    </w:p>
    <w:p w:rsidR="00C235E0" w:rsidRPr="0049665F" w:rsidRDefault="00C235E0" w:rsidP="00C235E0">
      <w:pPr>
        <w:pStyle w:val="NormalWeb"/>
        <w:rPr>
          <w:rStyle w:val="Strong"/>
          <w:rFonts w:asciiTheme="minorHAnsi" w:hAnsiTheme="minorHAnsi" w:cstheme="minorHAnsi"/>
          <w:b w:val="0"/>
        </w:rPr>
      </w:pPr>
      <w:r w:rsidRPr="0049665F">
        <w:rPr>
          <w:rStyle w:val="Strong"/>
          <w:rFonts w:asciiTheme="minorHAnsi" w:hAnsiTheme="minorHAnsi" w:cstheme="minorHAnsi"/>
          <w:caps/>
        </w:rPr>
        <w:t>Westfield</w:t>
      </w:r>
      <w:r w:rsidRPr="0049665F">
        <w:rPr>
          <w:rStyle w:val="Strong"/>
          <w:rFonts w:asciiTheme="minorHAnsi" w:hAnsiTheme="minorHAnsi" w:cstheme="minorHAnsi"/>
        </w:rPr>
        <w:t xml:space="preserve">, Massachusetts – July 8, 2019 </w:t>
      </w:r>
      <w:r w:rsidRPr="0049665F">
        <w:rPr>
          <w:rStyle w:val="Strong"/>
          <w:rFonts w:asciiTheme="minorHAnsi" w:hAnsiTheme="minorHAnsi" w:cstheme="minorHAnsi"/>
          <w:b w:val="0"/>
        </w:rPr>
        <w:t>–</w:t>
      </w:r>
      <w:r w:rsidR="00271CB2">
        <w:rPr>
          <w:rStyle w:val="Strong"/>
          <w:rFonts w:asciiTheme="minorHAnsi" w:hAnsiTheme="minorHAnsi" w:cstheme="minorHAnsi"/>
          <w:b w:val="0"/>
        </w:rPr>
        <w:t xml:space="preserve"> </w:t>
      </w:r>
      <w:r w:rsidR="00271CB2">
        <w:rPr>
          <w:rFonts w:asciiTheme="minorHAnsi" w:hAnsiTheme="minorHAnsi" w:cstheme="minorHAnsi"/>
          <w:color w:val="373737"/>
          <w:shd w:val="clear" w:color="auto" w:fill="FFFFFF"/>
        </w:rPr>
        <w:t xml:space="preserve">Vista Outdoor announced today the sale of Savage Arms, </w:t>
      </w:r>
      <w:r w:rsidR="00271CB2" w:rsidRPr="0049665F">
        <w:rPr>
          <w:rFonts w:asciiTheme="minorHAnsi" w:hAnsiTheme="minorHAnsi" w:cstheme="minorHAnsi"/>
          <w:color w:val="373737"/>
          <w:shd w:val="clear" w:color="auto" w:fill="FFFFFF"/>
        </w:rPr>
        <w:t>one of the world's largest manufacturers of hunting rifles and shotguns,</w:t>
      </w:r>
      <w:r w:rsidR="00271CB2">
        <w:rPr>
          <w:rFonts w:asciiTheme="minorHAnsi" w:hAnsiTheme="minorHAnsi" w:cstheme="minorHAnsi"/>
          <w:color w:val="373737"/>
          <w:shd w:val="clear" w:color="auto" w:fill="FFFFFF"/>
        </w:rPr>
        <w:t xml:space="preserve"> </w:t>
      </w:r>
      <w:r w:rsidR="00953382">
        <w:rPr>
          <w:rFonts w:asciiTheme="minorHAnsi" w:hAnsiTheme="minorHAnsi" w:cstheme="minorHAnsi"/>
          <w:color w:val="373737"/>
          <w:shd w:val="clear" w:color="auto" w:fill="FFFFFF"/>
        </w:rPr>
        <w:t>in a m</w:t>
      </w:r>
      <w:r w:rsidR="00271CB2">
        <w:rPr>
          <w:rFonts w:asciiTheme="minorHAnsi" w:hAnsiTheme="minorHAnsi" w:cstheme="minorHAnsi"/>
          <w:color w:val="373737"/>
          <w:shd w:val="clear" w:color="auto" w:fill="FFFFFF"/>
        </w:rPr>
        <w:t xml:space="preserve">anagement led </w:t>
      </w:r>
      <w:r w:rsidR="00953382">
        <w:rPr>
          <w:rFonts w:asciiTheme="minorHAnsi" w:hAnsiTheme="minorHAnsi" w:cstheme="minorHAnsi"/>
          <w:color w:val="373737"/>
          <w:shd w:val="clear" w:color="auto" w:fill="FFFFFF"/>
        </w:rPr>
        <w:t xml:space="preserve">buyout to a </w:t>
      </w:r>
      <w:r w:rsidR="00B91F7E">
        <w:rPr>
          <w:rFonts w:asciiTheme="minorHAnsi" w:hAnsiTheme="minorHAnsi" w:cstheme="minorHAnsi"/>
          <w:color w:val="373737"/>
          <w:shd w:val="clear" w:color="auto" w:fill="FFFFFF"/>
        </w:rPr>
        <w:t>group of investors headed</w:t>
      </w:r>
      <w:r w:rsidR="00271CB2">
        <w:rPr>
          <w:rFonts w:asciiTheme="minorHAnsi" w:hAnsiTheme="minorHAnsi" w:cstheme="minorHAnsi"/>
          <w:color w:val="373737"/>
          <w:shd w:val="clear" w:color="auto" w:fill="FFFFFF"/>
        </w:rPr>
        <w:t xml:space="preserve"> by Al Kasper, the president and CEO of Savage. </w:t>
      </w:r>
      <w:r w:rsidR="0049665F" w:rsidRPr="0049665F">
        <w:rPr>
          <w:rFonts w:asciiTheme="minorHAnsi" w:hAnsiTheme="minorHAnsi" w:cstheme="minorHAnsi"/>
          <w:color w:val="373737"/>
          <w:shd w:val="clear" w:color="auto" w:fill="FFFFFF"/>
        </w:rPr>
        <w:t>The press release can be found</w:t>
      </w:r>
      <w:hyperlink r:id="rId6" w:history="1">
        <w:r w:rsidR="0049665F" w:rsidRPr="0049665F">
          <w:rPr>
            <w:rStyle w:val="Hyperlink"/>
            <w:rFonts w:asciiTheme="minorHAnsi" w:hAnsiTheme="minorHAnsi" w:cstheme="minorHAnsi"/>
            <w:shd w:val="clear" w:color="auto" w:fill="FFFFFF"/>
          </w:rPr>
          <w:t xml:space="preserve"> here</w:t>
        </w:r>
      </w:hyperlink>
      <w:r w:rsidR="0049665F" w:rsidRPr="0049665F">
        <w:rPr>
          <w:rFonts w:asciiTheme="minorHAnsi" w:hAnsiTheme="minorHAnsi" w:cstheme="minorHAnsi"/>
          <w:color w:val="373737"/>
          <w:shd w:val="clear" w:color="auto" w:fill="FFFFFF"/>
        </w:rPr>
        <w:t>.</w:t>
      </w:r>
    </w:p>
    <w:p w:rsidR="0049665F" w:rsidRDefault="00C235E0" w:rsidP="00C235E0">
      <w:pPr>
        <w:pStyle w:val="NormalWeb"/>
        <w:rPr>
          <w:rFonts w:asciiTheme="minorHAnsi" w:hAnsiTheme="minorHAnsi" w:cstheme="minorHAnsi"/>
        </w:rPr>
      </w:pPr>
      <w:r w:rsidRPr="0049665F">
        <w:rPr>
          <w:rFonts w:asciiTheme="minorHAnsi" w:hAnsiTheme="minorHAnsi" w:cstheme="minorHAnsi"/>
        </w:rPr>
        <w:t xml:space="preserve">“We want to thank Vista Outdoor for the </w:t>
      </w:r>
      <w:r w:rsidR="00A448C4">
        <w:rPr>
          <w:rFonts w:asciiTheme="minorHAnsi" w:hAnsiTheme="minorHAnsi" w:cstheme="minorHAnsi"/>
        </w:rPr>
        <w:t xml:space="preserve">support over the </w:t>
      </w:r>
      <w:r w:rsidRPr="0049665F">
        <w:rPr>
          <w:rFonts w:asciiTheme="minorHAnsi" w:hAnsiTheme="minorHAnsi" w:cstheme="minorHAnsi"/>
        </w:rPr>
        <w:t xml:space="preserve">last six years. </w:t>
      </w:r>
      <w:bookmarkStart w:id="0" w:name="_GoBack"/>
      <w:bookmarkEnd w:id="0"/>
      <w:r w:rsidR="00E271FE" w:rsidRPr="00E271FE">
        <w:rPr>
          <w:rFonts w:asciiTheme="minorHAnsi" w:hAnsiTheme="minorHAnsi" w:cstheme="minorHAnsi"/>
        </w:rPr>
        <w:t>They invested in us and provided guidance in the transformation of the Savage brand, further developed our product portfolio allowing entry to new markets,</w:t>
      </w:r>
      <w:r w:rsidRPr="0049665F">
        <w:rPr>
          <w:rFonts w:asciiTheme="minorHAnsi" w:hAnsiTheme="minorHAnsi" w:cstheme="minorHAnsi"/>
        </w:rPr>
        <w:t>,” said Al Kasper</w:t>
      </w:r>
      <w:r w:rsidR="0049665F" w:rsidRPr="0049665F">
        <w:rPr>
          <w:rFonts w:asciiTheme="minorHAnsi" w:hAnsiTheme="minorHAnsi" w:cstheme="minorHAnsi"/>
        </w:rPr>
        <w:t xml:space="preserve">, Savage President and Chief </w:t>
      </w:r>
      <w:r w:rsidR="001C65B1">
        <w:rPr>
          <w:rFonts w:asciiTheme="minorHAnsi" w:hAnsiTheme="minorHAnsi" w:cstheme="minorHAnsi"/>
        </w:rPr>
        <w:t>Executive</w:t>
      </w:r>
      <w:r w:rsidR="0049665F" w:rsidRPr="0049665F">
        <w:rPr>
          <w:rFonts w:asciiTheme="minorHAnsi" w:hAnsiTheme="minorHAnsi" w:cstheme="minorHAnsi"/>
        </w:rPr>
        <w:t xml:space="preserve"> Officer. “</w:t>
      </w:r>
      <w:r w:rsidR="009D6F3B">
        <w:rPr>
          <w:rFonts w:asciiTheme="minorHAnsi" w:hAnsiTheme="minorHAnsi" w:cstheme="minorHAnsi"/>
        </w:rPr>
        <w:t xml:space="preserve">Savage is an extremely strong brand and in a great position to keep charging forward.  The momentum gained under Vista Outdoor will propel us for future success.  It is business as usual and Savage is excited to continue building on existing relationships within the firearms industry.” </w:t>
      </w:r>
    </w:p>
    <w:p w:rsidR="00FA260A" w:rsidRDefault="00FA260A" w:rsidP="00C235E0">
      <w:pPr>
        <w:pStyle w:val="NormalWeb"/>
        <w:rPr>
          <w:rFonts w:asciiTheme="minorHAnsi" w:hAnsiTheme="minorHAnsi" w:cstheme="minorHAnsi"/>
        </w:rPr>
      </w:pPr>
      <w:r w:rsidRPr="00FA260A">
        <w:rPr>
          <w:rFonts w:asciiTheme="minorHAnsi" w:hAnsiTheme="minorHAnsi" w:cstheme="minorHAnsi"/>
        </w:rPr>
        <w:t>Savage</w:t>
      </w:r>
      <w:r w:rsidR="0016164C">
        <w:rPr>
          <w:rFonts w:asciiTheme="minorHAnsi" w:hAnsiTheme="minorHAnsi" w:cstheme="minorHAnsi"/>
        </w:rPr>
        <w:t>, Stevens and Fox shotguns</w:t>
      </w:r>
      <w:r>
        <w:rPr>
          <w:rFonts w:asciiTheme="minorHAnsi" w:hAnsiTheme="minorHAnsi" w:cstheme="minorHAnsi"/>
        </w:rPr>
        <w:t xml:space="preserve"> ha</w:t>
      </w:r>
      <w:r w:rsidR="0016164C">
        <w:rPr>
          <w:rFonts w:asciiTheme="minorHAnsi" w:hAnsiTheme="minorHAnsi" w:cstheme="minorHAnsi"/>
        </w:rPr>
        <w:t>ve</w:t>
      </w:r>
      <w:r>
        <w:rPr>
          <w:rFonts w:asciiTheme="minorHAnsi" w:hAnsiTheme="minorHAnsi" w:cstheme="minorHAnsi"/>
        </w:rPr>
        <w:t xml:space="preserve"> been d</w:t>
      </w:r>
      <w:r w:rsidRPr="00FA260A">
        <w:rPr>
          <w:rFonts w:asciiTheme="minorHAnsi" w:hAnsiTheme="minorHAnsi" w:cstheme="minorHAnsi"/>
        </w:rPr>
        <w:t>elivering innovative products for more than 1</w:t>
      </w:r>
      <w:r w:rsidR="00A448C4">
        <w:rPr>
          <w:rFonts w:asciiTheme="minorHAnsi" w:hAnsiTheme="minorHAnsi" w:cstheme="minorHAnsi"/>
        </w:rPr>
        <w:t>25</w:t>
      </w:r>
      <w:r w:rsidRPr="00FA260A">
        <w:rPr>
          <w:rFonts w:asciiTheme="minorHAnsi" w:hAnsiTheme="minorHAnsi" w:cstheme="minorHAnsi"/>
        </w:rPr>
        <w:t xml:space="preserve"> years</w:t>
      </w:r>
      <w:r>
        <w:rPr>
          <w:rFonts w:asciiTheme="minorHAnsi" w:hAnsiTheme="minorHAnsi" w:cstheme="minorHAnsi"/>
        </w:rPr>
        <w:t>.</w:t>
      </w:r>
      <w:r w:rsidRPr="00FA260A">
        <w:rPr>
          <w:rFonts w:asciiTheme="minorHAnsi" w:hAnsiTheme="minorHAnsi" w:cstheme="minorHAnsi"/>
        </w:rPr>
        <w:t xml:space="preserve"> </w:t>
      </w:r>
      <w:r w:rsidR="00F92124" w:rsidRPr="00F92124">
        <w:rPr>
          <w:rFonts w:asciiTheme="minorHAnsi" w:hAnsiTheme="minorHAnsi" w:cstheme="minorHAnsi"/>
        </w:rPr>
        <w:t>In 1894, Savage forever changed the world of firearms with a commitment to a higher standard in quality.</w:t>
      </w:r>
      <w:r w:rsidR="00F92124">
        <w:rPr>
          <w:rFonts w:asciiTheme="minorHAnsi" w:hAnsiTheme="minorHAnsi" w:cstheme="minorHAnsi"/>
        </w:rPr>
        <w:t xml:space="preserve"> </w:t>
      </w:r>
      <w:r w:rsidRPr="00FA260A">
        <w:rPr>
          <w:rFonts w:asciiTheme="minorHAnsi" w:hAnsiTheme="minorHAnsi" w:cstheme="minorHAnsi"/>
        </w:rPr>
        <w:t xml:space="preserve">Savage has built a reputation for continuously improving firearm design while becoming the standard for accuracy and value in the industry. </w:t>
      </w:r>
    </w:p>
    <w:p w:rsidR="00293F0D" w:rsidRDefault="00FA260A" w:rsidP="00C235E0">
      <w:pPr>
        <w:pStyle w:val="NormalWeb"/>
        <w:rPr>
          <w:rFonts w:asciiTheme="minorHAnsi" w:hAnsiTheme="minorHAnsi" w:cstheme="minorHAnsi"/>
        </w:rPr>
      </w:pPr>
      <w:r>
        <w:rPr>
          <w:rFonts w:asciiTheme="minorHAnsi" w:hAnsiTheme="minorHAnsi" w:cstheme="minorHAnsi"/>
        </w:rPr>
        <w:t>“</w:t>
      </w:r>
      <w:r w:rsidRPr="00FA260A">
        <w:rPr>
          <w:rFonts w:asciiTheme="minorHAnsi" w:hAnsiTheme="minorHAnsi" w:cstheme="minorHAnsi"/>
        </w:rPr>
        <w:t xml:space="preserve">We are excited to </w:t>
      </w:r>
      <w:r w:rsidR="0053125C">
        <w:rPr>
          <w:rFonts w:asciiTheme="minorHAnsi" w:hAnsiTheme="minorHAnsi" w:cstheme="minorHAnsi"/>
        </w:rPr>
        <w:t>build on the Savage legacy</w:t>
      </w:r>
      <w:r w:rsidRPr="00FA260A">
        <w:rPr>
          <w:rFonts w:asciiTheme="minorHAnsi" w:hAnsiTheme="minorHAnsi" w:cstheme="minorHAnsi"/>
        </w:rPr>
        <w:t xml:space="preserve"> </w:t>
      </w:r>
      <w:r>
        <w:rPr>
          <w:rFonts w:asciiTheme="minorHAnsi" w:hAnsiTheme="minorHAnsi" w:cstheme="minorHAnsi"/>
        </w:rPr>
        <w:t xml:space="preserve">and </w:t>
      </w:r>
      <w:r w:rsidRPr="00FA260A">
        <w:rPr>
          <w:rFonts w:asciiTheme="minorHAnsi" w:hAnsiTheme="minorHAnsi" w:cstheme="minorHAnsi"/>
        </w:rPr>
        <w:t xml:space="preserve">are </w:t>
      </w:r>
      <w:r w:rsidR="0053125C">
        <w:rPr>
          <w:rFonts w:asciiTheme="minorHAnsi" w:hAnsiTheme="minorHAnsi" w:cstheme="minorHAnsi"/>
        </w:rPr>
        <w:t>blasting</w:t>
      </w:r>
      <w:r w:rsidRPr="00FA260A">
        <w:rPr>
          <w:rFonts w:asciiTheme="minorHAnsi" w:hAnsiTheme="minorHAnsi" w:cstheme="minorHAnsi"/>
        </w:rPr>
        <w:t xml:space="preserve"> into our next chapter</w:t>
      </w:r>
      <w:r>
        <w:rPr>
          <w:rFonts w:asciiTheme="minorHAnsi" w:hAnsiTheme="minorHAnsi" w:cstheme="minorHAnsi"/>
        </w:rPr>
        <w:t>. Here at Savage we</w:t>
      </w:r>
      <w:r w:rsidRPr="00FA260A">
        <w:rPr>
          <w:rFonts w:asciiTheme="minorHAnsi" w:hAnsiTheme="minorHAnsi" w:cstheme="minorHAnsi"/>
        </w:rPr>
        <w:t xml:space="preserve"> </w:t>
      </w:r>
      <w:r w:rsidR="0053125C">
        <w:rPr>
          <w:rFonts w:asciiTheme="minorHAnsi" w:hAnsiTheme="minorHAnsi" w:cstheme="minorHAnsi"/>
        </w:rPr>
        <w:t>are excited</w:t>
      </w:r>
      <w:r w:rsidRPr="00FA260A">
        <w:rPr>
          <w:rFonts w:asciiTheme="minorHAnsi" w:hAnsiTheme="minorHAnsi" w:cstheme="minorHAnsi"/>
        </w:rPr>
        <w:t xml:space="preserve"> to show you what we have coming, because </w:t>
      </w:r>
      <w:r>
        <w:rPr>
          <w:rFonts w:asciiTheme="minorHAnsi" w:hAnsiTheme="minorHAnsi" w:cstheme="minorHAnsi"/>
        </w:rPr>
        <w:t>we are just getting our barrels warm</w:t>
      </w:r>
      <w:r w:rsidR="00293F0D">
        <w:rPr>
          <w:rFonts w:asciiTheme="minorHAnsi" w:hAnsiTheme="minorHAnsi" w:cstheme="minorHAnsi"/>
        </w:rPr>
        <w:t xml:space="preserve">! </w:t>
      </w:r>
      <w:r w:rsidR="0053125C">
        <w:rPr>
          <w:rFonts w:asciiTheme="minorHAnsi" w:hAnsiTheme="minorHAnsi" w:cstheme="minorHAnsi"/>
        </w:rPr>
        <w:t>You’ll see</w:t>
      </w:r>
      <w:r w:rsidR="00293F0D" w:rsidRPr="00293F0D">
        <w:rPr>
          <w:rFonts w:asciiTheme="minorHAnsi" w:hAnsiTheme="minorHAnsi" w:cstheme="minorHAnsi"/>
        </w:rPr>
        <w:t xml:space="preserve"> more customizable platforms based on our incredibly versatile Accufit stock system, and a continued focus on making your </w:t>
      </w:r>
      <w:r w:rsidR="00C35FD6">
        <w:rPr>
          <w:rFonts w:asciiTheme="minorHAnsi" w:hAnsiTheme="minorHAnsi" w:cstheme="minorHAnsi"/>
        </w:rPr>
        <w:t>firearm best</w:t>
      </w:r>
      <w:r w:rsidR="00293F0D" w:rsidRPr="00293F0D">
        <w:rPr>
          <w:rFonts w:asciiTheme="minorHAnsi" w:hAnsiTheme="minorHAnsi" w:cstheme="minorHAnsi"/>
        </w:rPr>
        <w:t xml:space="preserve"> fit your shooting and hunting needs.</w:t>
      </w:r>
      <w:r>
        <w:rPr>
          <w:rFonts w:asciiTheme="minorHAnsi" w:hAnsiTheme="minorHAnsi" w:cstheme="minorHAnsi"/>
        </w:rPr>
        <w:t xml:space="preserve">” said Beth Shimanski, </w:t>
      </w:r>
      <w:r w:rsidRPr="00FA260A">
        <w:rPr>
          <w:rFonts w:asciiTheme="minorHAnsi" w:hAnsiTheme="minorHAnsi" w:cstheme="minorHAnsi"/>
        </w:rPr>
        <w:t>Director of Marketing</w:t>
      </w:r>
      <w:r>
        <w:rPr>
          <w:rFonts w:asciiTheme="minorHAnsi" w:hAnsiTheme="minorHAnsi" w:cstheme="minorHAnsi"/>
        </w:rPr>
        <w:t>. “</w:t>
      </w:r>
      <w:r w:rsidR="00293F0D">
        <w:rPr>
          <w:rFonts w:asciiTheme="minorHAnsi" w:hAnsiTheme="minorHAnsi" w:cstheme="minorHAnsi"/>
        </w:rPr>
        <w:t xml:space="preserve">As we are transitioning, you’ll see </w:t>
      </w:r>
      <w:r w:rsidR="00097EB0">
        <w:rPr>
          <w:rFonts w:asciiTheme="minorHAnsi" w:hAnsiTheme="minorHAnsi" w:cstheme="minorHAnsi"/>
        </w:rPr>
        <w:t xml:space="preserve">more detailed </w:t>
      </w:r>
      <w:r w:rsidR="00293F0D">
        <w:rPr>
          <w:rFonts w:asciiTheme="minorHAnsi" w:hAnsiTheme="minorHAnsi" w:cstheme="minorHAnsi"/>
        </w:rPr>
        <w:t>information coming, with updated contacts and information.”</w:t>
      </w:r>
    </w:p>
    <w:p w:rsidR="002B32A5" w:rsidRPr="002B32A5" w:rsidRDefault="002B32A5" w:rsidP="002B32A5">
      <w:pPr>
        <w:pStyle w:val="NormalWeb"/>
        <w:rPr>
          <w:rFonts w:asciiTheme="minorHAnsi" w:hAnsiTheme="minorHAnsi" w:cstheme="minorHAnsi"/>
          <w:b/>
        </w:rPr>
      </w:pPr>
      <w:r w:rsidRPr="002B32A5">
        <w:rPr>
          <w:rFonts w:asciiTheme="minorHAnsi" w:hAnsiTheme="minorHAnsi" w:cstheme="minorHAnsi"/>
          <w:b/>
        </w:rPr>
        <w:t xml:space="preserve">About Savage </w:t>
      </w:r>
    </w:p>
    <w:p w:rsidR="002B32A5" w:rsidRDefault="002B32A5" w:rsidP="00C235E0">
      <w:pPr>
        <w:pStyle w:val="NormalWeb"/>
        <w:rPr>
          <w:rFonts w:asciiTheme="minorHAnsi" w:hAnsiTheme="minorHAnsi" w:cstheme="minorHAnsi"/>
        </w:rPr>
      </w:pPr>
      <w:r w:rsidRPr="002B32A5">
        <w:rPr>
          <w:rFonts w:asciiTheme="minorHAnsi" w:hAnsiTheme="minorHAnsi" w:cstheme="minorHAnsi"/>
        </w:rPr>
        <w:t>Headquartered in Westfield, Massachusetts for more than 1</w:t>
      </w:r>
      <w:r>
        <w:rPr>
          <w:rFonts w:asciiTheme="minorHAnsi" w:hAnsiTheme="minorHAnsi" w:cstheme="minorHAnsi"/>
        </w:rPr>
        <w:t>25</w:t>
      </w:r>
      <w:r w:rsidRPr="002B32A5">
        <w:rPr>
          <w:rFonts w:asciiTheme="minorHAnsi" w:hAnsiTheme="minorHAnsi" w:cstheme="minorHAnsi"/>
        </w:rPr>
        <w:t xml:space="preserve"> years, Savage is one of the world's largest manufacturers of hunting, competition and self-defense centerfire and rimfire rifles, and shotguns. Their firearms are best known for accuracy and value. The entrepreneurial spirit that originally defined the company is still evident in its ongoing focus on continuous innovations, craftsmanship, quality and service.</w:t>
      </w:r>
      <w:r w:rsidR="00872554" w:rsidRPr="00872554">
        <w:t xml:space="preserve"> </w:t>
      </w:r>
      <w:r w:rsidR="00872554" w:rsidRPr="00872554">
        <w:rPr>
          <w:rFonts w:asciiTheme="minorHAnsi" w:hAnsiTheme="minorHAnsi" w:cstheme="minorHAnsi"/>
        </w:rPr>
        <w:t>Whether you use them for recreational or competitive shooting, self-defense or hunting, every inch of our products is designed to give you an edge. What began with Arthur Savage back in 1894, continues stronger than ever today.</w:t>
      </w:r>
    </w:p>
    <w:p w:rsidR="0049665F" w:rsidRPr="00554676" w:rsidRDefault="00554676" w:rsidP="00C235E0">
      <w:pPr>
        <w:pStyle w:val="NormalWeb"/>
        <w:rPr>
          <w:rFonts w:asciiTheme="minorHAnsi" w:hAnsiTheme="minorHAnsi" w:cstheme="minorHAnsi"/>
          <w:sz w:val="18"/>
          <w:szCs w:val="18"/>
        </w:rPr>
      </w:pPr>
      <w:r w:rsidRPr="00554676">
        <w:rPr>
          <w:rFonts w:asciiTheme="minorHAnsi" w:hAnsiTheme="minorHAnsi" w:cstheme="minorHAnsi"/>
          <w:sz w:val="18"/>
          <w:szCs w:val="18"/>
        </w:rPr>
        <w:t xml:space="preserve">To download high-resolution images and product sheets, visit the Savage Online Press Area at </w:t>
      </w:r>
      <w:hyperlink r:id="rId7" w:history="1">
        <w:r w:rsidRPr="00554676">
          <w:rPr>
            <w:rStyle w:val="Hyperlink"/>
            <w:rFonts w:asciiTheme="minorHAnsi" w:hAnsiTheme="minorHAnsi" w:cstheme="minorHAnsi"/>
            <w:sz w:val="18"/>
            <w:szCs w:val="18"/>
          </w:rPr>
          <w:t>https://savagearms.com/press</w:t>
        </w:r>
      </w:hyperlink>
      <w:r w:rsidRPr="00554676">
        <w:rPr>
          <w:rFonts w:asciiTheme="minorHAnsi" w:hAnsiTheme="minorHAnsi" w:cstheme="minorHAnsi"/>
          <w:sz w:val="18"/>
          <w:szCs w:val="18"/>
        </w:rPr>
        <w:t xml:space="preserve"> </w:t>
      </w:r>
    </w:p>
    <w:p w:rsidR="00C235E0" w:rsidRPr="00554676" w:rsidRDefault="00C235E0" w:rsidP="00C235E0">
      <w:pPr>
        <w:pStyle w:val="NormalWeb"/>
        <w:rPr>
          <w:rFonts w:asciiTheme="minorHAnsi" w:hAnsiTheme="minorHAnsi" w:cstheme="minorHAnsi"/>
        </w:rPr>
      </w:pPr>
      <w:r w:rsidRPr="00554676">
        <w:rPr>
          <w:rFonts w:asciiTheme="minorHAnsi" w:hAnsiTheme="minorHAnsi" w:cstheme="minorHAnsi"/>
          <w:sz w:val="18"/>
          <w:szCs w:val="18"/>
        </w:rPr>
        <w:t xml:space="preserve">To learn more about Savage. Visit </w:t>
      </w:r>
      <w:hyperlink r:id="rId8" w:history="1">
        <w:r w:rsidRPr="00554676">
          <w:rPr>
            <w:rStyle w:val="Hyperlink"/>
            <w:rFonts w:asciiTheme="minorHAnsi" w:hAnsiTheme="minorHAnsi" w:cstheme="minorHAnsi"/>
            <w:sz w:val="18"/>
            <w:szCs w:val="18"/>
          </w:rPr>
          <w:t>www.savagearms.com</w:t>
        </w:r>
      </w:hyperlink>
      <w:r w:rsidRPr="00554676">
        <w:rPr>
          <w:rFonts w:asciiTheme="minorHAnsi" w:hAnsiTheme="minorHAnsi" w:cstheme="minorHAnsi"/>
          <w:sz w:val="18"/>
          <w:szCs w:val="18"/>
        </w:rPr>
        <w:t xml:space="preserve">.  </w:t>
      </w:r>
    </w:p>
    <w:p w:rsidR="00C235E0" w:rsidRDefault="00C235E0" w:rsidP="00C235E0">
      <w:pPr>
        <w:pStyle w:val="NormalWeb"/>
      </w:pPr>
      <w:r>
        <w:rPr>
          <w:rFonts w:ascii="Arial" w:hAnsi="Arial" w:cs="Arial"/>
          <w:sz w:val="18"/>
          <w:szCs w:val="18"/>
        </w:rPr>
        <w:lastRenderedPageBreak/>
        <w:t> </w:t>
      </w:r>
    </w:p>
    <w:p w:rsidR="00C235E0" w:rsidRDefault="00C235E0" w:rsidP="00C235E0">
      <w:pPr>
        <w:pStyle w:val="NormalWeb"/>
      </w:pPr>
      <w:r>
        <w:rPr>
          <w:rStyle w:val="Strong"/>
          <w:rFonts w:ascii="Arial" w:hAnsi="Arial" w:cs="Arial"/>
          <w:sz w:val="18"/>
          <w:szCs w:val="18"/>
        </w:rPr>
        <w:t>Press Release Contact: JJ Reich</w:t>
      </w:r>
    </w:p>
    <w:p w:rsidR="00C235E0" w:rsidRDefault="00C235E0" w:rsidP="00C235E0">
      <w:pPr>
        <w:pStyle w:val="NormalWeb"/>
      </w:pPr>
      <w:r>
        <w:rPr>
          <w:rFonts w:ascii="Arial" w:hAnsi="Arial" w:cs="Arial"/>
          <w:sz w:val="18"/>
          <w:szCs w:val="18"/>
        </w:rPr>
        <w:t>Senior Communications Manager - Firearms and Ammunition</w:t>
      </w:r>
    </w:p>
    <w:p w:rsidR="00C235E0" w:rsidRDefault="00C235E0" w:rsidP="00C235E0">
      <w:pPr>
        <w:pStyle w:val="NormalWeb"/>
      </w:pPr>
      <w:r>
        <w:rPr>
          <w:rFonts w:ascii="Arial" w:hAnsi="Arial" w:cs="Arial"/>
          <w:sz w:val="18"/>
          <w:szCs w:val="18"/>
        </w:rPr>
        <w:t xml:space="preserve">E-mail: </w:t>
      </w:r>
      <w:hyperlink r:id="rId9" w:history="1">
        <w:r>
          <w:rPr>
            <w:rStyle w:val="Hyperlink"/>
            <w:rFonts w:ascii="Arial" w:hAnsi="Arial" w:cs="Arial"/>
            <w:color w:val="000000"/>
            <w:sz w:val="18"/>
            <w:szCs w:val="18"/>
          </w:rPr>
          <w:t>VistaPressroom@VistaOutdoor.com</w:t>
        </w:r>
      </w:hyperlink>
      <w:r>
        <w:rPr>
          <w:rFonts w:ascii="Arial" w:hAnsi="Arial" w:cs="Arial"/>
          <w:sz w:val="18"/>
          <w:szCs w:val="18"/>
        </w:rPr>
        <w:t xml:space="preserve"> </w:t>
      </w:r>
    </w:p>
    <w:p w:rsidR="0048483F" w:rsidRDefault="00C235E0" w:rsidP="00C235E0">
      <w:r>
        <w:t> </w:t>
      </w:r>
    </w:p>
    <w:sectPr w:rsidR="0048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91A01"/>
    <w:multiLevelType w:val="multilevel"/>
    <w:tmpl w:val="91B8A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E0"/>
    <w:rsid w:val="00097EB0"/>
    <w:rsid w:val="000D4321"/>
    <w:rsid w:val="0016164C"/>
    <w:rsid w:val="001C65B1"/>
    <w:rsid w:val="00271CB2"/>
    <w:rsid w:val="00293F0D"/>
    <w:rsid w:val="002B32A5"/>
    <w:rsid w:val="00324F75"/>
    <w:rsid w:val="00395059"/>
    <w:rsid w:val="003C3093"/>
    <w:rsid w:val="003F4A40"/>
    <w:rsid w:val="0048483F"/>
    <w:rsid w:val="0049665F"/>
    <w:rsid w:val="0053125C"/>
    <w:rsid w:val="00554676"/>
    <w:rsid w:val="0078450F"/>
    <w:rsid w:val="00872554"/>
    <w:rsid w:val="00953382"/>
    <w:rsid w:val="009D6F3B"/>
    <w:rsid w:val="00A448C4"/>
    <w:rsid w:val="00B56960"/>
    <w:rsid w:val="00B91F7E"/>
    <w:rsid w:val="00C235E0"/>
    <w:rsid w:val="00C35FD6"/>
    <w:rsid w:val="00CE57D8"/>
    <w:rsid w:val="00D44862"/>
    <w:rsid w:val="00E271FE"/>
    <w:rsid w:val="00EA1868"/>
    <w:rsid w:val="00F42FF8"/>
    <w:rsid w:val="00F92124"/>
    <w:rsid w:val="00FA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DE63"/>
  <w15:chartTrackingRefBased/>
  <w15:docId w15:val="{7F639569-1F04-447D-ACCD-3CC8798B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5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5E0"/>
    <w:rPr>
      <w:color w:val="0000FF"/>
      <w:u w:val="single"/>
    </w:rPr>
  </w:style>
  <w:style w:type="paragraph" w:styleId="NormalWeb">
    <w:name w:val="Normal (Web)"/>
    <w:basedOn w:val="Normal"/>
    <w:uiPriority w:val="99"/>
    <w:unhideWhenUsed/>
    <w:rsid w:val="00C235E0"/>
    <w:pPr>
      <w:spacing w:before="100" w:beforeAutospacing="1" w:after="100" w:afterAutospacing="1"/>
    </w:pPr>
  </w:style>
  <w:style w:type="character" w:styleId="Strong">
    <w:name w:val="Strong"/>
    <w:basedOn w:val="DefaultParagraphFont"/>
    <w:uiPriority w:val="22"/>
    <w:qFormat/>
    <w:rsid w:val="00C235E0"/>
    <w:rPr>
      <w:b/>
      <w:bCs/>
    </w:rPr>
  </w:style>
  <w:style w:type="character" w:customStyle="1" w:styleId="UnresolvedMention1">
    <w:name w:val="Unresolved Mention1"/>
    <w:basedOn w:val="DefaultParagraphFont"/>
    <w:uiPriority w:val="99"/>
    <w:semiHidden/>
    <w:unhideWhenUsed/>
    <w:rsid w:val="0049665F"/>
    <w:rPr>
      <w:color w:val="605E5C"/>
      <w:shd w:val="clear" w:color="auto" w:fill="E1DFDD"/>
    </w:rPr>
  </w:style>
  <w:style w:type="character" w:styleId="FollowedHyperlink">
    <w:name w:val="FollowedHyperlink"/>
    <w:basedOn w:val="DefaultParagraphFont"/>
    <w:uiPriority w:val="99"/>
    <w:semiHidden/>
    <w:unhideWhenUsed/>
    <w:rsid w:val="001616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0159">
      <w:bodyDiv w:val="1"/>
      <w:marLeft w:val="0"/>
      <w:marRight w:val="0"/>
      <w:marTop w:val="0"/>
      <w:marBottom w:val="0"/>
      <w:divBdr>
        <w:top w:val="none" w:sz="0" w:space="0" w:color="auto"/>
        <w:left w:val="none" w:sz="0" w:space="0" w:color="auto"/>
        <w:bottom w:val="none" w:sz="0" w:space="0" w:color="auto"/>
        <w:right w:val="none" w:sz="0" w:space="0" w:color="auto"/>
      </w:divBdr>
    </w:div>
    <w:div w:id="15964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7061146.ct.sendgrid.net/wf/click?upn=84Em28S1K9SvtzcUtu04Eh9v6LLPbPLr9hzrhIFbLgf4xgmI9SEjzIDQkpl2HiMh_fvI-2FDiaaPssAwo0FXxwbZsqUscSoVI-2FgLJccTUbhn22P3P-2FWiQLj-2B-2BOjFGgT-2Bz3tvN4N1Xk35d73P0WYdqVas4h-2BooSGUpkvPpCnlf8jpD0Dzl9iM2FPieOQm-2FeuQyKEZmnTsGGroHAzQIro8-2BPwIx-2FPYlvsokjoAjmqc-2Fq3yRkGTPbXBtoT4v7imbvYal7Ugbfh-2BX8yVaz6-2FnW-2B7FVYKv-2BTZga4ddXnseUvUqd2r3neXN9k-2BBvPE5yMJB92ZOmX-2Br8CYy8aeHDeAiA9mYDIBO23T9XzXur-2Fh0TJnARmbnH6L6C37hiOHy-2FtvIb6R-2FaL6xUN4wcHMI6FAyy28SL2INzaxa4vs-2BCUKxN97CKmc-2BE-3D" TargetMode="External"/><Relationship Id="rId3" Type="http://schemas.openxmlformats.org/officeDocument/2006/relationships/settings" Target="settings.xml"/><Relationship Id="rId7" Type="http://schemas.openxmlformats.org/officeDocument/2006/relationships/hyperlink" Target="https://savagearms.com/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vistaoutdoor.com/2019-07-08-Vista-Outdoor-Announces-Sale-of-Savage-Bran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Jared</dc:creator>
  <cp:keywords/>
  <dc:description/>
  <cp:lastModifiedBy>Hinton, Jared</cp:lastModifiedBy>
  <cp:revision>7</cp:revision>
  <dcterms:created xsi:type="dcterms:W3CDTF">2019-07-08T19:06:00Z</dcterms:created>
  <dcterms:modified xsi:type="dcterms:W3CDTF">2019-07-08T20:28:00Z</dcterms:modified>
</cp:coreProperties>
</file>